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3A27" w14:textId="77777777" w:rsidR="00A14B8B" w:rsidRPr="00757EF5" w:rsidRDefault="003E5C1C" w:rsidP="00757EF5">
      <w:pPr>
        <w:pStyle w:val="Heading2"/>
        <w:spacing w:before="80" w:after="80"/>
        <w:jc w:val="center"/>
        <w:rPr>
          <w:color w:val="0066CC"/>
          <w:sz w:val="52"/>
          <w:szCs w:val="48"/>
        </w:rPr>
      </w:pPr>
      <w:r w:rsidRPr="00757EF5">
        <w:rPr>
          <w:color w:val="0066CC"/>
          <w:sz w:val="52"/>
          <w:szCs w:val="48"/>
        </w:rPr>
        <w:t>FCAP Muscle Strain / Tendon Injury Loading Paradigm</w:t>
      </w:r>
    </w:p>
    <w:p w14:paraId="2033081D" w14:textId="77777777" w:rsidR="0036503F" w:rsidRPr="0036503F" w:rsidRDefault="0036503F" w:rsidP="0036503F"/>
    <w:p w14:paraId="003497E1" w14:textId="77777777" w:rsidR="00A14B8B" w:rsidRDefault="003E5C1C">
      <w:pPr>
        <w:pStyle w:val="Heading2"/>
        <w:spacing w:before="80" w:after="80"/>
      </w:pPr>
      <w:r>
        <w:rPr>
          <w:color w:val="0066CC"/>
          <w:sz w:val="30"/>
        </w:rPr>
        <w:t>Core Rules (Apply to All Phases)</w:t>
      </w:r>
    </w:p>
    <w:p w14:paraId="7CB33E91" w14:textId="77777777" w:rsidR="00A14B8B" w:rsidRDefault="003E5C1C">
      <w:pPr>
        <w:pStyle w:val="ListBullet"/>
        <w:spacing w:before="80" w:after="80"/>
      </w:pPr>
      <w:r>
        <w:rPr>
          <w:b/>
        </w:rPr>
        <w:t xml:space="preserve">Pain rule: </w:t>
      </w:r>
      <w:r>
        <w:t>Pain should be ≤ 4/10 during activity and at 24 hours after.</w:t>
      </w:r>
    </w:p>
    <w:p w14:paraId="03744AD9" w14:textId="77777777" w:rsidR="00A14B8B" w:rsidRDefault="003E5C1C">
      <w:pPr>
        <w:pStyle w:val="ListBullet"/>
        <w:spacing w:before="80" w:after="80"/>
      </w:pPr>
      <w:r>
        <w:rPr>
          <w:b/>
        </w:rPr>
        <w:t xml:space="preserve">Desired sensation: </w:t>
      </w:r>
      <w:r>
        <w:t>Aim for a fatigued / tired / heavy feeling—not sharp pain.</w:t>
      </w:r>
    </w:p>
    <w:p w14:paraId="1F682699" w14:textId="77777777" w:rsidR="00A14B8B" w:rsidRDefault="003E5C1C">
      <w:pPr>
        <w:pStyle w:val="ListBullet"/>
        <w:spacing w:before="80" w:after="80"/>
      </w:pPr>
      <w:r>
        <w:rPr>
          <w:b/>
        </w:rPr>
        <w:t xml:space="preserve">Expectations: </w:t>
      </w:r>
      <w:r>
        <w:t>Timelines vary: some injuries resolve in ~1 month, others in 6–8+ months depending on severity, history, and irritability.</w:t>
      </w:r>
    </w:p>
    <w:p w14:paraId="799D8529" w14:textId="77777777" w:rsidR="00A14B8B" w:rsidRDefault="003E5C1C" w:rsidP="0036503F">
      <w:pPr>
        <w:pStyle w:val="ListBullet"/>
        <w:spacing w:before="80" w:after="80"/>
      </w:pPr>
      <w:r>
        <w:rPr>
          <w:b/>
        </w:rPr>
        <w:t xml:space="preserve">Activity-based starting point: </w:t>
      </w:r>
      <w:r>
        <w:t>Depending on injury irritability and activity tolerance, individuals may start at different phases in this paradigm.</w:t>
      </w:r>
    </w:p>
    <w:p w14:paraId="2B0A5DF9" w14:textId="77777777" w:rsidR="00A14B8B" w:rsidRDefault="003E5C1C">
      <w:pPr>
        <w:pStyle w:val="ListBullet"/>
        <w:spacing w:before="80" w:after="80"/>
      </w:pPr>
      <w:r>
        <w:rPr>
          <w:b/>
        </w:rPr>
        <w:t xml:space="preserve">Progression logic: </w:t>
      </w:r>
      <w:r>
        <w:t>Start tolerable, then progress range → load → speed → complexity.</w:t>
      </w:r>
    </w:p>
    <w:p w14:paraId="47C3D879" w14:textId="77777777" w:rsidR="00A14B8B" w:rsidRDefault="003E5C1C">
      <w:pPr>
        <w:pStyle w:val="ListBullet"/>
        <w:spacing w:before="80" w:after="80"/>
      </w:pPr>
      <w:r>
        <w:rPr>
          <w:b/>
        </w:rPr>
        <w:t xml:space="preserve">24-hour response rule: </w:t>
      </w:r>
      <w:r>
        <w:t xml:space="preserve">If symptoms spike &gt;4/10 or last &gt;24–36 </w:t>
      </w:r>
      <w:proofErr w:type="spellStart"/>
      <w:r>
        <w:t>hrs</w:t>
      </w:r>
      <w:proofErr w:type="spellEnd"/>
      <w:r>
        <w:t>, reduce next session’s intensity/volume.</w:t>
      </w:r>
    </w:p>
    <w:p w14:paraId="3F546A95" w14:textId="59056B24" w:rsidR="00A14B8B" w:rsidRDefault="003E5C1C">
      <w:pPr>
        <w:pStyle w:val="Heading2"/>
        <w:spacing w:before="80" w:after="80"/>
      </w:pPr>
      <w:r>
        <w:rPr>
          <w:color w:val="009900"/>
          <w:sz w:val="30"/>
        </w:rPr>
        <w:t>Phase 1 — Isometric</w:t>
      </w:r>
      <w:r w:rsidR="003B4746">
        <w:rPr>
          <w:color w:val="009900"/>
          <w:sz w:val="30"/>
        </w:rPr>
        <w:t>s (</w:t>
      </w:r>
      <w:r>
        <w:rPr>
          <w:color w:val="009900"/>
          <w:sz w:val="30"/>
        </w:rPr>
        <w:t>Acute Injury Phase</w:t>
      </w:r>
      <w:r w:rsidR="003B4746">
        <w:rPr>
          <w:color w:val="009900"/>
          <w:sz w:val="30"/>
        </w:rPr>
        <w:t>)</w:t>
      </w:r>
    </w:p>
    <w:p w14:paraId="1837D946" w14:textId="77777777" w:rsidR="0036503F" w:rsidRDefault="0036503F" w:rsidP="0036503F">
      <w:pPr>
        <w:pStyle w:val="ListBullet"/>
        <w:numPr>
          <w:ilvl w:val="0"/>
          <w:numId w:val="0"/>
        </w:numPr>
        <w:spacing w:before="80" w:after="80"/>
        <w:ind w:left="360" w:hanging="360"/>
        <w:rPr>
          <w:bCs/>
        </w:rPr>
      </w:pPr>
      <w:r w:rsidRPr="0036503F">
        <w:rPr>
          <w:b/>
          <w:bCs/>
        </w:rPr>
        <w:t>Goal:</w:t>
      </w:r>
      <w:r w:rsidRPr="0036503F">
        <w:rPr>
          <w:bCs/>
        </w:rPr>
        <w:t xml:space="preserve"> Calm irritability, reintroduce tension, build tolerance in a shortened position.</w:t>
      </w:r>
    </w:p>
    <w:p w14:paraId="30CC85E6" w14:textId="77777777" w:rsidR="0036503F" w:rsidRDefault="0036503F" w:rsidP="0036503F">
      <w:pPr>
        <w:pStyle w:val="ListBullet"/>
        <w:numPr>
          <w:ilvl w:val="0"/>
          <w:numId w:val="0"/>
        </w:numPr>
        <w:spacing w:before="80" w:after="80"/>
        <w:ind w:left="360" w:hanging="360"/>
        <w:rPr>
          <w:bCs/>
        </w:rPr>
      </w:pPr>
    </w:p>
    <w:p w14:paraId="36AA1AFD" w14:textId="37C5E4AC" w:rsidR="0036503F" w:rsidRPr="0036503F" w:rsidRDefault="0036503F" w:rsidP="0036503F">
      <w:pPr>
        <w:pStyle w:val="ListBullet"/>
        <w:numPr>
          <w:ilvl w:val="0"/>
          <w:numId w:val="0"/>
        </w:numPr>
        <w:spacing w:before="80" w:after="80"/>
        <w:ind w:left="360" w:hanging="360"/>
        <w:rPr>
          <w:b/>
          <w:bCs/>
        </w:rPr>
      </w:pPr>
      <w:r w:rsidRPr="0036503F">
        <w:rPr>
          <w:b/>
          <w:bCs/>
        </w:rPr>
        <w:t>Structure:</w:t>
      </w:r>
    </w:p>
    <w:p w14:paraId="64A6CCC5" w14:textId="409E1FE0" w:rsidR="0036503F" w:rsidRPr="0036503F" w:rsidRDefault="003E5C1C" w:rsidP="0036503F">
      <w:pPr>
        <w:pStyle w:val="ListBullet"/>
        <w:tabs>
          <w:tab w:val="num" w:pos="2257"/>
        </w:tabs>
        <w:ind w:left="1080"/>
        <w:rPr>
          <w:b/>
          <w:bCs/>
        </w:rPr>
      </w:pPr>
      <w:r w:rsidRPr="0036503F">
        <w:rPr>
          <w:b/>
          <w:bCs/>
        </w:rPr>
        <w:t>A Day</w:t>
      </w:r>
      <w:r>
        <w:t xml:space="preserve"> – </w:t>
      </w:r>
      <w:r w:rsidRPr="0036503F">
        <w:rPr>
          <w:b/>
          <w:bCs/>
        </w:rPr>
        <w:t xml:space="preserve">Shortened-Position Isometrics: </w:t>
      </w:r>
    </w:p>
    <w:p w14:paraId="24899AB1" w14:textId="60CAF1B0" w:rsidR="00A14B8B" w:rsidRDefault="003E5C1C" w:rsidP="0036503F">
      <w:pPr>
        <w:pStyle w:val="ListBullet"/>
        <w:tabs>
          <w:tab w:val="clear" w:pos="360"/>
          <w:tab w:val="num" w:pos="1440"/>
        </w:tabs>
        <w:spacing w:before="80" w:after="80"/>
        <w:ind w:left="1440"/>
      </w:pPr>
      <w:r>
        <w:t>2–3 sets, hold up to 2 minutes, stopping early due to fatigue.</w:t>
      </w:r>
    </w:p>
    <w:p w14:paraId="78C455A4" w14:textId="363971A4" w:rsidR="00A14B8B" w:rsidRPr="0036503F" w:rsidRDefault="003E5C1C" w:rsidP="0036503F">
      <w:pPr>
        <w:pStyle w:val="ListBullet"/>
        <w:tabs>
          <w:tab w:val="num" w:pos="2257"/>
        </w:tabs>
        <w:ind w:left="1080"/>
      </w:pPr>
      <w:r w:rsidRPr="0036503F">
        <w:rPr>
          <w:b/>
          <w:bCs/>
        </w:rPr>
        <w:t>B Day</w:t>
      </w:r>
      <w:r>
        <w:t xml:space="preserve"> –</w:t>
      </w:r>
      <w:r w:rsidRPr="0036503F">
        <w:rPr>
          <w:b/>
          <w:bCs/>
        </w:rPr>
        <w:t xml:space="preserve"> Rest</w:t>
      </w:r>
    </w:p>
    <w:p w14:paraId="50FCC5F2" w14:textId="77777777" w:rsidR="0036503F" w:rsidRDefault="0036503F" w:rsidP="0036503F">
      <w:pPr>
        <w:pStyle w:val="ListBullet"/>
        <w:numPr>
          <w:ilvl w:val="0"/>
          <w:numId w:val="0"/>
        </w:numPr>
        <w:spacing w:before="80" w:after="80"/>
        <w:ind w:left="360" w:hanging="360"/>
        <w:rPr>
          <w:b/>
        </w:rPr>
      </w:pPr>
    </w:p>
    <w:p w14:paraId="1350360F" w14:textId="77777777" w:rsidR="0036503F" w:rsidRDefault="0036503F" w:rsidP="0036503F">
      <w:pPr>
        <w:pStyle w:val="ListBullet"/>
        <w:numPr>
          <w:ilvl w:val="0"/>
          <w:numId w:val="0"/>
        </w:numPr>
        <w:spacing w:before="80" w:after="80"/>
        <w:ind w:left="360"/>
      </w:pPr>
      <w:r>
        <w:rPr>
          <w:b/>
        </w:rPr>
        <w:t xml:space="preserve">Examples: </w:t>
      </w:r>
    </w:p>
    <w:p w14:paraId="78253207" w14:textId="3F25418B" w:rsidR="0036503F" w:rsidRDefault="0036503F" w:rsidP="0036503F">
      <w:pPr>
        <w:pStyle w:val="ListBullet"/>
        <w:tabs>
          <w:tab w:val="clear" w:pos="360"/>
          <w:tab w:val="num" w:pos="1080"/>
        </w:tabs>
        <w:ind w:left="1080"/>
      </w:pPr>
      <w:r>
        <w:t>Calf/Achilles heel raise; Hamstring hip extension with slight knee flexion; Adductor short-arc squeeze.</w:t>
      </w:r>
    </w:p>
    <w:p w14:paraId="08F5A6F0" w14:textId="77777777" w:rsidR="0036503F" w:rsidRDefault="0036503F" w:rsidP="0036503F">
      <w:pPr>
        <w:pStyle w:val="ListBullet"/>
        <w:numPr>
          <w:ilvl w:val="0"/>
          <w:numId w:val="0"/>
        </w:numPr>
        <w:ind w:left="1080"/>
      </w:pPr>
    </w:p>
    <w:p w14:paraId="6FFFA650" w14:textId="77777777" w:rsidR="0036503F" w:rsidRPr="0036503F" w:rsidRDefault="003E5C1C" w:rsidP="0036503F">
      <w:pPr>
        <w:pStyle w:val="ListBullet"/>
        <w:numPr>
          <w:ilvl w:val="0"/>
          <w:numId w:val="0"/>
        </w:numPr>
        <w:spacing w:before="80" w:after="80"/>
        <w:ind w:left="360" w:hanging="360"/>
      </w:pPr>
      <w:r>
        <w:rPr>
          <w:b/>
        </w:rPr>
        <w:t>Advancement criteria:</w:t>
      </w:r>
    </w:p>
    <w:p w14:paraId="1F1671DC" w14:textId="79C422D6" w:rsidR="00A14B8B" w:rsidRDefault="003E5C1C" w:rsidP="0036503F">
      <w:pPr>
        <w:pStyle w:val="ListBullet"/>
        <w:tabs>
          <w:tab w:val="clear" w:pos="360"/>
          <w:tab w:val="num" w:pos="720"/>
        </w:tabs>
        <w:spacing w:before="80" w:after="80"/>
        <w:ind w:left="720"/>
      </w:pPr>
      <w:r>
        <w:t>Pain ≤4/10, fatigued/heavy sensation achieved</w:t>
      </w:r>
      <w:r w:rsidR="0036503F">
        <w:t xml:space="preserve"> consistently</w:t>
      </w:r>
      <w:r>
        <w:t>, and improving daily function.</w:t>
      </w:r>
    </w:p>
    <w:p w14:paraId="3B1AD35F" w14:textId="23008D97" w:rsidR="00A14B8B" w:rsidRDefault="003E5C1C">
      <w:pPr>
        <w:pStyle w:val="Heading2"/>
        <w:spacing w:before="80" w:after="80"/>
      </w:pPr>
      <w:r>
        <w:rPr>
          <w:color w:val="CC6600"/>
          <w:sz w:val="30"/>
        </w:rPr>
        <w:t>Phase 2 —</w:t>
      </w:r>
      <w:r w:rsidR="003B4746">
        <w:rPr>
          <w:color w:val="CC6600"/>
          <w:sz w:val="30"/>
        </w:rPr>
        <w:t xml:space="preserve"> </w:t>
      </w:r>
      <w:r>
        <w:rPr>
          <w:color w:val="CC6600"/>
          <w:sz w:val="30"/>
        </w:rPr>
        <w:t>Slow, Controlled Reps</w:t>
      </w:r>
      <w:r w:rsidR="003B4746">
        <w:rPr>
          <w:color w:val="CC6600"/>
          <w:sz w:val="30"/>
        </w:rPr>
        <w:t xml:space="preserve"> (Mid-Stage Loading)</w:t>
      </w:r>
    </w:p>
    <w:p w14:paraId="1191643B" w14:textId="77777777" w:rsidR="0036503F" w:rsidRPr="0036503F" w:rsidRDefault="0036503F" w:rsidP="00874593">
      <w:pPr>
        <w:pStyle w:val="ListBullet"/>
        <w:numPr>
          <w:ilvl w:val="0"/>
          <w:numId w:val="0"/>
        </w:numPr>
      </w:pPr>
      <w:r w:rsidRPr="0036503F">
        <w:rPr>
          <w:b/>
          <w:bCs/>
        </w:rPr>
        <w:t>Goal:</w:t>
      </w:r>
      <w:r w:rsidRPr="0036503F">
        <w:t xml:space="preserve"> Restore </w:t>
      </w:r>
      <w:r w:rsidRPr="0036503F">
        <w:rPr>
          <w:b/>
          <w:bCs/>
        </w:rPr>
        <w:t>full ROM</w:t>
      </w:r>
      <w:r w:rsidRPr="0036503F">
        <w:t xml:space="preserve"> and build </w:t>
      </w:r>
      <w:r w:rsidRPr="0036503F">
        <w:rPr>
          <w:b/>
          <w:bCs/>
        </w:rPr>
        <w:t>strength</w:t>
      </w:r>
      <w:r w:rsidRPr="0036503F">
        <w:t xml:space="preserve"> through controlled motion.</w:t>
      </w:r>
    </w:p>
    <w:p w14:paraId="3D52807B" w14:textId="77777777" w:rsidR="0036503F" w:rsidRDefault="0036503F" w:rsidP="00874593">
      <w:pPr>
        <w:pStyle w:val="ListBullet"/>
        <w:numPr>
          <w:ilvl w:val="0"/>
          <w:numId w:val="0"/>
        </w:numPr>
        <w:spacing w:before="80" w:after="80"/>
      </w:pPr>
    </w:p>
    <w:p w14:paraId="0CA0C967" w14:textId="3DC9C93B" w:rsidR="0036503F" w:rsidRPr="0036503F" w:rsidRDefault="0036503F" w:rsidP="00874593">
      <w:pPr>
        <w:pStyle w:val="ListBullet"/>
        <w:numPr>
          <w:ilvl w:val="0"/>
          <w:numId w:val="0"/>
        </w:numPr>
        <w:spacing w:before="80" w:after="80"/>
        <w:rPr>
          <w:b/>
          <w:bCs/>
        </w:rPr>
      </w:pPr>
      <w:r>
        <w:rPr>
          <w:b/>
          <w:bCs/>
        </w:rPr>
        <w:t>Structure:</w:t>
      </w:r>
    </w:p>
    <w:p w14:paraId="0F2BC42C" w14:textId="6F4B7849" w:rsidR="00A14B8B" w:rsidRDefault="003E5C1C" w:rsidP="00874593">
      <w:pPr>
        <w:pStyle w:val="ListBullet"/>
        <w:tabs>
          <w:tab w:val="clear" w:pos="360"/>
          <w:tab w:val="num" w:pos="1080"/>
        </w:tabs>
        <w:spacing w:before="80" w:after="80"/>
        <w:ind w:left="1080"/>
      </w:pPr>
      <w:r>
        <w:rPr>
          <w:b/>
        </w:rPr>
        <w:t xml:space="preserve">A Day – Isometrics: </w:t>
      </w:r>
      <w:r>
        <w:t>Same parameters as Phase 1.</w:t>
      </w:r>
    </w:p>
    <w:p w14:paraId="1B6C0BA0" w14:textId="77777777" w:rsidR="0036503F" w:rsidRPr="0036503F" w:rsidRDefault="003E5C1C" w:rsidP="00874593">
      <w:pPr>
        <w:pStyle w:val="ListBullet"/>
        <w:tabs>
          <w:tab w:val="clear" w:pos="360"/>
          <w:tab w:val="num" w:pos="1080"/>
        </w:tabs>
        <w:spacing w:before="80" w:after="80"/>
        <w:ind w:left="1080"/>
      </w:pPr>
      <w:r>
        <w:rPr>
          <w:b/>
        </w:rPr>
        <w:t xml:space="preserve">B Day – Slow Controlled Reps: </w:t>
      </w:r>
    </w:p>
    <w:p w14:paraId="1D118B9A" w14:textId="552C009E" w:rsidR="00A14B8B" w:rsidRDefault="003E5C1C" w:rsidP="00874593">
      <w:pPr>
        <w:pStyle w:val="ListBullet"/>
        <w:tabs>
          <w:tab w:val="clear" w:pos="360"/>
          <w:tab w:val="num" w:pos="1440"/>
        </w:tabs>
        <w:spacing w:before="80" w:after="80"/>
        <w:ind w:left="1440"/>
      </w:pPr>
      <w:r>
        <w:t>2–3 sets × 15–20 reps, progressing toward full ROM</w:t>
      </w:r>
      <w:r w:rsidR="0036503F">
        <w:t xml:space="preserve"> as tolerable.</w:t>
      </w:r>
    </w:p>
    <w:p w14:paraId="6C0C969D" w14:textId="000E523E" w:rsidR="0036503F" w:rsidRDefault="0036503F" w:rsidP="00874593">
      <w:pPr>
        <w:pStyle w:val="ListBullet"/>
        <w:tabs>
          <w:tab w:val="clear" w:pos="360"/>
          <w:tab w:val="num" w:pos="1080"/>
        </w:tabs>
        <w:spacing w:before="80" w:after="80"/>
        <w:ind w:left="1080"/>
      </w:pPr>
      <w:r>
        <w:rPr>
          <w:b/>
        </w:rPr>
        <w:t xml:space="preserve">C Day – Rest: </w:t>
      </w:r>
    </w:p>
    <w:p w14:paraId="0363A436" w14:textId="77777777" w:rsidR="0036503F" w:rsidRPr="0036503F" w:rsidRDefault="0036503F" w:rsidP="0036503F">
      <w:pPr>
        <w:pStyle w:val="ListBullet"/>
        <w:numPr>
          <w:ilvl w:val="0"/>
          <w:numId w:val="0"/>
        </w:numPr>
        <w:spacing w:before="80" w:after="80"/>
        <w:ind w:left="360"/>
      </w:pPr>
    </w:p>
    <w:p w14:paraId="08531347" w14:textId="77777777" w:rsidR="0036503F" w:rsidRDefault="003E5C1C" w:rsidP="0036503F">
      <w:pPr>
        <w:pStyle w:val="ListBullet"/>
        <w:numPr>
          <w:ilvl w:val="0"/>
          <w:numId w:val="0"/>
        </w:numPr>
        <w:spacing w:before="80" w:after="80"/>
        <w:ind w:left="360"/>
        <w:rPr>
          <w:b/>
        </w:rPr>
      </w:pPr>
      <w:r>
        <w:rPr>
          <w:b/>
        </w:rPr>
        <w:t xml:space="preserve">Examples: </w:t>
      </w:r>
    </w:p>
    <w:p w14:paraId="45254E97" w14:textId="6C11F78F" w:rsidR="00A14B8B" w:rsidRDefault="003E5C1C" w:rsidP="0036503F">
      <w:pPr>
        <w:pStyle w:val="ListBullet"/>
        <w:tabs>
          <w:tab w:val="num" w:pos="2257"/>
        </w:tabs>
        <w:ind w:left="1080"/>
      </w:pPr>
      <w:r>
        <w:t>Hamstring bridge progressions; Achilles calf raises; Adductor long‑lever variations.</w:t>
      </w:r>
    </w:p>
    <w:p w14:paraId="41E4FED2" w14:textId="77777777" w:rsidR="0036503F" w:rsidRDefault="0036503F" w:rsidP="0036503F">
      <w:pPr>
        <w:pStyle w:val="ListBullet"/>
        <w:numPr>
          <w:ilvl w:val="0"/>
          <w:numId w:val="0"/>
        </w:numPr>
        <w:ind w:left="1080"/>
      </w:pPr>
    </w:p>
    <w:p w14:paraId="5B24ED1E" w14:textId="6F3CEC56" w:rsidR="0036503F" w:rsidRPr="0036503F" w:rsidRDefault="003E5C1C" w:rsidP="0036503F">
      <w:pPr>
        <w:pStyle w:val="ListBullet"/>
        <w:numPr>
          <w:ilvl w:val="0"/>
          <w:numId w:val="0"/>
        </w:numPr>
        <w:spacing w:before="80" w:after="80"/>
        <w:ind w:left="360" w:hanging="360"/>
      </w:pPr>
      <w:r>
        <w:rPr>
          <w:b/>
        </w:rPr>
        <w:t xml:space="preserve">Advancement criteria: </w:t>
      </w:r>
    </w:p>
    <w:p w14:paraId="431F489A" w14:textId="77777777" w:rsidR="003B4746" w:rsidRDefault="003E5C1C" w:rsidP="0036503F">
      <w:pPr>
        <w:pStyle w:val="ListBullet"/>
        <w:tabs>
          <w:tab w:val="clear" w:pos="360"/>
          <w:tab w:val="num" w:pos="720"/>
        </w:tabs>
        <w:ind w:left="720"/>
      </w:pPr>
      <w:r>
        <w:t>Full/near-full ROM tolerated</w:t>
      </w:r>
    </w:p>
    <w:p w14:paraId="3BB1E0C7" w14:textId="20FDBC32" w:rsidR="003B4746" w:rsidRDefault="003B4746" w:rsidP="0036503F">
      <w:pPr>
        <w:pStyle w:val="ListBullet"/>
        <w:tabs>
          <w:tab w:val="clear" w:pos="360"/>
          <w:tab w:val="num" w:pos="720"/>
        </w:tabs>
        <w:ind w:left="720"/>
      </w:pPr>
      <w:r>
        <w:t xml:space="preserve">Loads feel </w:t>
      </w:r>
      <w:r w:rsidRPr="003B4746">
        <w:rPr>
          <w:b/>
          <w:bCs/>
        </w:rPr>
        <w:t>fatiguing</w:t>
      </w:r>
      <w:r>
        <w:t xml:space="preserve"> but not painful</w:t>
      </w:r>
    </w:p>
    <w:p w14:paraId="3FA5A9C1" w14:textId="22A8BECC" w:rsidR="00A14B8B" w:rsidRDefault="003B4746" w:rsidP="0036503F">
      <w:pPr>
        <w:pStyle w:val="ListBullet"/>
        <w:tabs>
          <w:tab w:val="clear" w:pos="360"/>
          <w:tab w:val="num" w:pos="720"/>
        </w:tabs>
        <w:ind w:left="720"/>
      </w:pPr>
      <w:r>
        <w:t>2</w:t>
      </w:r>
      <w:r w:rsidR="003E5C1C">
        <w:t xml:space="preserve">4‑hr response </w:t>
      </w:r>
      <w:r>
        <w:t xml:space="preserve">remains </w:t>
      </w:r>
      <w:r w:rsidR="003E5C1C">
        <w:t>≤</w:t>
      </w:r>
      <w:r>
        <w:t xml:space="preserve"> </w:t>
      </w:r>
      <w:r w:rsidR="003E5C1C">
        <w:t>4/10.</w:t>
      </w:r>
    </w:p>
    <w:p w14:paraId="516E21CF" w14:textId="77777777" w:rsidR="00A14B8B" w:rsidRDefault="003E5C1C">
      <w:pPr>
        <w:pStyle w:val="Heading2"/>
        <w:spacing w:before="80" w:after="80"/>
      </w:pPr>
      <w:r>
        <w:rPr>
          <w:color w:val="990099"/>
          <w:sz w:val="30"/>
        </w:rPr>
        <w:t>Phase 3 — Plyometric / Speed Phase (Late-Stage)</w:t>
      </w:r>
    </w:p>
    <w:p w14:paraId="2B476E04" w14:textId="77777777" w:rsidR="00874593" w:rsidRDefault="00874593" w:rsidP="00874593">
      <w:pPr>
        <w:pStyle w:val="ListBullet"/>
        <w:numPr>
          <w:ilvl w:val="0"/>
          <w:numId w:val="0"/>
        </w:numPr>
      </w:pPr>
      <w:r w:rsidRPr="00874593">
        <w:rPr>
          <w:b/>
          <w:bCs/>
        </w:rPr>
        <w:t>Goal</w:t>
      </w:r>
      <w:r w:rsidRPr="00874593">
        <w:t>: Build speed, elasticity, and rate of force development.</w:t>
      </w:r>
    </w:p>
    <w:p w14:paraId="688BA2B7" w14:textId="77777777" w:rsidR="00874593" w:rsidRDefault="00874593" w:rsidP="00874593">
      <w:pPr>
        <w:pStyle w:val="ListBullet"/>
        <w:numPr>
          <w:ilvl w:val="0"/>
          <w:numId w:val="0"/>
        </w:numPr>
      </w:pPr>
    </w:p>
    <w:p w14:paraId="57FF09A0" w14:textId="1163415B" w:rsidR="00874593" w:rsidRPr="00874593" w:rsidRDefault="00874593" w:rsidP="00874593">
      <w:pPr>
        <w:pStyle w:val="List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Structure:</w:t>
      </w:r>
    </w:p>
    <w:p w14:paraId="0287DFD9" w14:textId="400594CA" w:rsidR="00874593" w:rsidRPr="00874593" w:rsidRDefault="00874593" w:rsidP="00874593">
      <w:pPr>
        <w:pStyle w:val="ListBullet"/>
        <w:numPr>
          <w:ilvl w:val="0"/>
          <w:numId w:val="0"/>
        </w:numPr>
        <w:ind w:left="720"/>
      </w:pPr>
      <w:r>
        <w:rPr>
          <w:b/>
          <w:bCs/>
        </w:rPr>
        <w:t>Phase 3a – Intro to Speed</w:t>
      </w:r>
    </w:p>
    <w:p w14:paraId="0A742D53" w14:textId="018D45DD" w:rsidR="00874593" w:rsidRDefault="003E5C1C" w:rsidP="00874593">
      <w:pPr>
        <w:pStyle w:val="ListBullet"/>
        <w:tabs>
          <w:tab w:val="clear" w:pos="360"/>
          <w:tab w:val="num" w:pos="1080"/>
        </w:tabs>
        <w:spacing w:before="80" w:after="80"/>
        <w:ind w:left="1080"/>
      </w:pPr>
      <w:r>
        <w:t>A Day –</w:t>
      </w:r>
      <w:r w:rsidR="00874593">
        <w:t xml:space="preserve"> Slow/Controlled Reps</w:t>
      </w:r>
    </w:p>
    <w:p w14:paraId="774CF6F9" w14:textId="7AF6A974" w:rsidR="00874593" w:rsidRDefault="003E5C1C" w:rsidP="00874593">
      <w:pPr>
        <w:pStyle w:val="ListBullet"/>
        <w:tabs>
          <w:tab w:val="clear" w:pos="360"/>
          <w:tab w:val="num" w:pos="1080"/>
        </w:tabs>
        <w:spacing w:before="80" w:after="80"/>
        <w:ind w:left="1080"/>
      </w:pPr>
      <w:r>
        <w:t>B Day – Plyometrics</w:t>
      </w:r>
      <w:r w:rsidR="00874593">
        <w:t xml:space="preserve">/Fast Reps </w:t>
      </w:r>
    </w:p>
    <w:p w14:paraId="5D780BD5" w14:textId="5EABA4EB" w:rsidR="00874593" w:rsidRDefault="003E5C1C" w:rsidP="00874593">
      <w:pPr>
        <w:pStyle w:val="ListBullet"/>
        <w:tabs>
          <w:tab w:val="clear" w:pos="360"/>
          <w:tab w:val="num" w:pos="1440"/>
        </w:tabs>
        <w:spacing w:before="80" w:after="80"/>
        <w:ind w:left="1440"/>
      </w:pPr>
      <w:r>
        <w:t>2–3 × 12–15 reps</w:t>
      </w:r>
    </w:p>
    <w:p w14:paraId="328FEA34" w14:textId="0E510506" w:rsidR="00874593" w:rsidRDefault="00874593" w:rsidP="00874593">
      <w:pPr>
        <w:pStyle w:val="ListBullet"/>
        <w:tabs>
          <w:tab w:val="clear" w:pos="360"/>
          <w:tab w:val="num" w:pos="1440"/>
        </w:tabs>
        <w:spacing w:before="80" w:after="80"/>
        <w:ind w:left="1440"/>
      </w:pPr>
      <w:r>
        <w:t>Begin with low amplitude, low-impact, rhythm based plyometrics</w:t>
      </w:r>
    </w:p>
    <w:p w14:paraId="0913F418" w14:textId="475686A4" w:rsidR="00A14B8B" w:rsidRDefault="003E5C1C" w:rsidP="00874593">
      <w:pPr>
        <w:pStyle w:val="ListBullet"/>
        <w:tabs>
          <w:tab w:val="clear" w:pos="360"/>
          <w:tab w:val="num" w:pos="1080"/>
        </w:tabs>
        <w:spacing w:before="80" w:after="80"/>
        <w:ind w:left="1080"/>
      </w:pPr>
      <w:r>
        <w:t>C Day – Rest.</w:t>
      </w:r>
    </w:p>
    <w:p w14:paraId="48F7453A" w14:textId="77777777" w:rsidR="00874593" w:rsidRDefault="00874593" w:rsidP="00874593">
      <w:pPr>
        <w:pStyle w:val="ListBullet"/>
        <w:numPr>
          <w:ilvl w:val="0"/>
          <w:numId w:val="0"/>
        </w:numPr>
        <w:spacing w:before="80" w:after="80"/>
        <w:ind w:left="1080"/>
      </w:pPr>
    </w:p>
    <w:p w14:paraId="3672B882" w14:textId="7794B7A1" w:rsidR="00874593" w:rsidRPr="00874593" w:rsidRDefault="00874593" w:rsidP="00874593">
      <w:pPr>
        <w:pStyle w:val="ListBullet"/>
        <w:numPr>
          <w:ilvl w:val="0"/>
          <w:numId w:val="0"/>
        </w:numPr>
        <w:spacing w:before="80" w:after="80"/>
        <w:ind w:firstLine="720"/>
        <w:rPr>
          <w:b/>
          <w:bCs/>
        </w:rPr>
      </w:pPr>
      <w:r>
        <w:rPr>
          <w:b/>
          <w:bCs/>
        </w:rPr>
        <w:t>Phase 3b – Full ROM Speed &amp; Elasticity</w:t>
      </w:r>
    </w:p>
    <w:p w14:paraId="5D87F3CA" w14:textId="31D9F9FF" w:rsidR="00A14B8B" w:rsidRDefault="003E5C1C" w:rsidP="00874593">
      <w:pPr>
        <w:pStyle w:val="ListBullet"/>
        <w:tabs>
          <w:tab w:val="clear" w:pos="360"/>
          <w:tab w:val="num" w:pos="1080"/>
        </w:tabs>
        <w:spacing w:before="80" w:after="80"/>
        <w:ind w:left="1080"/>
      </w:pPr>
      <w:r>
        <w:t>Same A/B/C structure</w:t>
      </w:r>
      <w:r w:rsidR="00874593">
        <w:t xml:space="preserve">, now expanding into the </w:t>
      </w:r>
      <w:r w:rsidR="00874593" w:rsidRPr="00874593">
        <w:rPr>
          <w:b/>
          <w:bCs/>
        </w:rPr>
        <w:t>full available ROM</w:t>
      </w:r>
      <w:r w:rsidR="00874593">
        <w:t xml:space="preserve"> at speed</w:t>
      </w:r>
    </w:p>
    <w:p w14:paraId="7CA61FE4" w14:textId="77777777" w:rsidR="00874593" w:rsidRDefault="00874593" w:rsidP="00874593">
      <w:pPr>
        <w:pStyle w:val="ListBullet"/>
        <w:numPr>
          <w:ilvl w:val="0"/>
          <w:numId w:val="0"/>
        </w:numPr>
        <w:spacing w:before="80" w:after="80"/>
        <w:ind w:left="1080"/>
      </w:pPr>
    </w:p>
    <w:p w14:paraId="66E6236F" w14:textId="77777777" w:rsidR="00874593" w:rsidRDefault="003E5C1C" w:rsidP="00874593">
      <w:pPr>
        <w:pStyle w:val="ListBullet"/>
        <w:numPr>
          <w:ilvl w:val="0"/>
          <w:numId w:val="0"/>
        </w:numPr>
        <w:spacing w:before="80" w:after="80"/>
        <w:ind w:left="360"/>
        <w:rPr>
          <w:b/>
        </w:rPr>
      </w:pPr>
      <w:r>
        <w:rPr>
          <w:b/>
        </w:rPr>
        <w:t xml:space="preserve">Examples: </w:t>
      </w:r>
    </w:p>
    <w:p w14:paraId="6FD7C02D" w14:textId="77777777" w:rsidR="003B4746" w:rsidRDefault="003B4746" w:rsidP="00874593">
      <w:pPr>
        <w:pStyle w:val="ListBullet"/>
        <w:tabs>
          <w:tab w:val="num" w:pos="2257"/>
        </w:tabs>
        <w:ind w:left="1080"/>
      </w:pPr>
      <w:r>
        <w:t>Phase 3a:</w:t>
      </w:r>
    </w:p>
    <w:p w14:paraId="43A079A1" w14:textId="5E72A95A" w:rsidR="00A14B8B" w:rsidRDefault="003E5C1C" w:rsidP="003B4746">
      <w:pPr>
        <w:pStyle w:val="ListBullet"/>
        <w:tabs>
          <w:tab w:val="clear" w:pos="360"/>
          <w:tab w:val="num" w:pos="720"/>
          <w:tab w:val="num" w:pos="2257"/>
        </w:tabs>
        <w:ind w:left="1440"/>
      </w:pPr>
      <w:r>
        <w:t>Proximal hamstring RDLs; Achilles pogo jumps; Adductor lateral bounds.</w:t>
      </w:r>
    </w:p>
    <w:p w14:paraId="007391FF" w14:textId="398CAFC1" w:rsidR="003B4746" w:rsidRDefault="003B4746" w:rsidP="003B4746">
      <w:pPr>
        <w:pStyle w:val="ListBullet"/>
        <w:tabs>
          <w:tab w:val="clear" w:pos="360"/>
          <w:tab w:val="num" w:pos="1080"/>
        </w:tabs>
        <w:spacing w:before="80" w:after="80"/>
        <w:ind w:left="1080"/>
      </w:pPr>
      <w:r>
        <w:t>Phase 3b:</w:t>
      </w:r>
    </w:p>
    <w:p w14:paraId="6CB488E0" w14:textId="77777777" w:rsidR="003B4746" w:rsidRPr="003B4746" w:rsidRDefault="003B4746" w:rsidP="003B4746">
      <w:pPr>
        <w:pStyle w:val="ListBullet"/>
        <w:tabs>
          <w:tab w:val="clear" w:pos="360"/>
          <w:tab w:val="num" w:pos="1440"/>
        </w:tabs>
        <w:ind w:left="1440"/>
      </w:pPr>
      <w:r w:rsidRPr="003B4746">
        <w:t>Proximal hamstring: full</w:t>
      </w:r>
      <w:r w:rsidRPr="003B4746">
        <w:noBreakHyphen/>
        <w:t>ROM SL RDLs, high</w:t>
      </w:r>
      <w:r w:rsidRPr="003B4746">
        <w:noBreakHyphen/>
        <w:t>knee lunge push</w:t>
      </w:r>
      <w:r w:rsidRPr="003B4746">
        <w:noBreakHyphen/>
        <w:t xml:space="preserve">backs </w:t>
      </w:r>
    </w:p>
    <w:p w14:paraId="64F3DDC7" w14:textId="77777777" w:rsidR="003B4746" w:rsidRPr="003B4746" w:rsidRDefault="003B4746" w:rsidP="003B4746">
      <w:pPr>
        <w:pStyle w:val="ListBullet"/>
        <w:tabs>
          <w:tab w:val="clear" w:pos="360"/>
          <w:tab w:val="num" w:pos="1440"/>
        </w:tabs>
        <w:ind w:left="1440"/>
      </w:pPr>
      <w:r w:rsidRPr="003B4746">
        <w:t xml:space="preserve">Achilles: pogo jumps with more ankle excursion, </w:t>
      </w:r>
      <w:proofErr w:type="spellStart"/>
      <w:r w:rsidRPr="003B4746">
        <w:t>submax</w:t>
      </w:r>
      <w:proofErr w:type="spellEnd"/>
      <w:r w:rsidRPr="003B4746">
        <w:t xml:space="preserve"> hops → bounds </w:t>
      </w:r>
    </w:p>
    <w:p w14:paraId="7A900FF4" w14:textId="77777777" w:rsidR="003B4746" w:rsidRDefault="003B4746" w:rsidP="003B4746">
      <w:pPr>
        <w:pStyle w:val="ListBullet"/>
        <w:tabs>
          <w:tab w:val="clear" w:pos="360"/>
          <w:tab w:val="num" w:pos="1440"/>
        </w:tabs>
        <w:ind w:left="1440"/>
      </w:pPr>
      <w:r w:rsidRPr="003B4746">
        <w:t>Adductor: lateral bounds, skater hops with controlled depth</w:t>
      </w:r>
    </w:p>
    <w:p w14:paraId="1D1B1ABA" w14:textId="77777777" w:rsidR="00874593" w:rsidRDefault="00874593" w:rsidP="003B4746">
      <w:pPr>
        <w:pStyle w:val="ListBullet"/>
        <w:numPr>
          <w:ilvl w:val="0"/>
          <w:numId w:val="0"/>
        </w:numPr>
        <w:spacing w:before="80" w:after="80"/>
      </w:pPr>
    </w:p>
    <w:p w14:paraId="45C0595C" w14:textId="77777777" w:rsidR="00874593" w:rsidRDefault="003E5C1C" w:rsidP="00874593">
      <w:pPr>
        <w:pStyle w:val="ListBullet"/>
        <w:numPr>
          <w:ilvl w:val="0"/>
          <w:numId w:val="0"/>
        </w:numPr>
        <w:spacing w:before="80" w:after="80"/>
        <w:ind w:left="360" w:hanging="360"/>
        <w:rPr>
          <w:b/>
        </w:rPr>
      </w:pPr>
      <w:r>
        <w:rPr>
          <w:b/>
        </w:rPr>
        <w:t xml:space="preserve">Advancement criteria: </w:t>
      </w:r>
    </w:p>
    <w:p w14:paraId="7E66E8E1" w14:textId="4888934D" w:rsidR="00A14B8B" w:rsidRDefault="003B4746" w:rsidP="00874593">
      <w:pPr>
        <w:pStyle w:val="ListBullet"/>
        <w:tabs>
          <w:tab w:val="clear" w:pos="360"/>
          <w:tab w:val="num" w:pos="720"/>
        </w:tabs>
        <w:ind w:left="720"/>
      </w:pPr>
      <w:r>
        <w:t xml:space="preserve">Speed drills tolerated with </w:t>
      </w:r>
      <w:r w:rsidRPr="003B4746">
        <w:rPr>
          <w:b/>
          <w:bCs/>
          <w:u w:val="single"/>
        </w:rPr>
        <w:t>&lt;</w:t>
      </w:r>
      <w:r w:rsidRPr="003B4746">
        <w:rPr>
          <w:b/>
          <w:bCs/>
        </w:rPr>
        <w:t xml:space="preserve"> 4/10</w:t>
      </w:r>
      <w:r>
        <w:t xml:space="preserve"> response</w:t>
      </w:r>
    </w:p>
    <w:p w14:paraId="092B6054" w14:textId="6A355798" w:rsidR="003B4746" w:rsidRDefault="003B4746" w:rsidP="00874593">
      <w:pPr>
        <w:pStyle w:val="ListBullet"/>
        <w:tabs>
          <w:tab w:val="clear" w:pos="360"/>
          <w:tab w:val="num" w:pos="720"/>
        </w:tabs>
        <w:ind w:left="720"/>
      </w:pPr>
      <w:r w:rsidRPr="003B4746">
        <w:rPr>
          <w:b/>
          <w:bCs/>
        </w:rPr>
        <w:t>Landing mechanics</w:t>
      </w:r>
      <w:r>
        <w:t xml:space="preserve"> controlled</w:t>
      </w:r>
    </w:p>
    <w:p w14:paraId="7005917B" w14:textId="7B63A004" w:rsidR="003B4746" w:rsidRDefault="003B4746" w:rsidP="00874593">
      <w:pPr>
        <w:pStyle w:val="ListBullet"/>
        <w:tabs>
          <w:tab w:val="clear" w:pos="360"/>
          <w:tab w:val="num" w:pos="720"/>
        </w:tabs>
        <w:ind w:left="720"/>
      </w:pPr>
      <w:r>
        <w:t xml:space="preserve">No ROM or strength regression </w:t>
      </w:r>
    </w:p>
    <w:p w14:paraId="4D01064F" w14:textId="1109B4E0" w:rsidR="00A14B8B" w:rsidRDefault="003E5C1C">
      <w:pPr>
        <w:pStyle w:val="Heading2"/>
        <w:spacing w:before="80" w:after="80"/>
        <w:rPr>
          <w:color w:val="006666"/>
          <w:sz w:val="30"/>
        </w:rPr>
      </w:pPr>
      <w:r>
        <w:rPr>
          <w:color w:val="006666"/>
          <w:sz w:val="30"/>
        </w:rPr>
        <w:t>Phase 4 — Sport-Specific Loading &amp; Return to</w:t>
      </w:r>
      <w:r w:rsidR="003B4746">
        <w:rPr>
          <w:color w:val="006666"/>
          <w:sz w:val="30"/>
        </w:rPr>
        <w:t xml:space="preserve"> </w:t>
      </w:r>
      <w:r>
        <w:rPr>
          <w:color w:val="006666"/>
          <w:sz w:val="30"/>
        </w:rPr>
        <w:t>Participation</w:t>
      </w:r>
    </w:p>
    <w:p w14:paraId="4A6D51EE" w14:textId="77777777" w:rsidR="003B4746" w:rsidRPr="003B4746" w:rsidRDefault="003B4746" w:rsidP="003B4746">
      <w:r w:rsidRPr="003B4746">
        <w:rPr>
          <w:b/>
          <w:bCs/>
        </w:rPr>
        <w:t>Goal:</w:t>
      </w:r>
      <w:r w:rsidRPr="003B4746">
        <w:t xml:space="preserve"> Reintroduce </w:t>
      </w:r>
      <w:r w:rsidRPr="003B4746">
        <w:rPr>
          <w:b/>
          <w:bCs/>
        </w:rPr>
        <w:t>sport</w:t>
      </w:r>
      <w:r w:rsidRPr="003B4746">
        <w:rPr>
          <w:b/>
          <w:bCs/>
        </w:rPr>
        <w:noBreakHyphen/>
        <w:t>specific speed, direction changes, and endurance</w:t>
      </w:r>
      <w:r w:rsidRPr="003B4746">
        <w:t>.</w:t>
      </w:r>
    </w:p>
    <w:p w14:paraId="5E316172" w14:textId="77777777" w:rsidR="003B4746" w:rsidRPr="003B4746" w:rsidRDefault="003B4746" w:rsidP="003B4746"/>
    <w:p w14:paraId="4A22CB83" w14:textId="7268B19A" w:rsidR="003B4746" w:rsidRPr="003B4746" w:rsidRDefault="003B4746" w:rsidP="003B4746">
      <w:pPr>
        <w:pStyle w:val="ListBullet"/>
        <w:numPr>
          <w:ilvl w:val="0"/>
          <w:numId w:val="0"/>
        </w:numPr>
        <w:spacing w:before="80" w:after="80"/>
        <w:ind w:left="360" w:hanging="360"/>
        <w:rPr>
          <w:b/>
          <w:bCs/>
        </w:rPr>
      </w:pPr>
      <w:r>
        <w:rPr>
          <w:b/>
          <w:bCs/>
        </w:rPr>
        <w:lastRenderedPageBreak/>
        <w:t>Structure:</w:t>
      </w:r>
    </w:p>
    <w:p w14:paraId="3B5BE73B" w14:textId="581C20CA" w:rsidR="00A14B8B" w:rsidRDefault="003E5C1C" w:rsidP="003B4746">
      <w:pPr>
        <w:pStyle w:val="ListBullet"/>
        <w:tabs>
          <w:tab w:val="clear" w:pos="360"/>
          <w:tab w:val="num" w:pos="720"/>
        </w:tabs>
        <w:spacing w:before="80" w:after="80"/>
        <w:ind w:left="720"/>
      </w:pPr>
      <w:r>
        <w:rPr>
          <w:b/>
        </w:rPr>
        <w:t xml:space="preserve">A Day – </w:t>
      </w:r>
      <w:r w:rsidR="003B4746">
        <w:rPr>
          <w:b/>
        </w:rPr>
        <w:t>Slow/Controlled Reps</w:t>
      </w:r>
      <w:r>
        <w:rPr>
          <w:b/>
        </w:rPr>
        <w:t xml:space="preserve"> </w:t>
      </w:r>
      <w:r w:rsidR="003B4746">
        <w:rPr>
          <w:bCs/>
        </w:rPr>
        <w:t>(</w:t>
      </w:r>
      <w:r>
        <w:t>Full ROM, progressive load</w:t>
      </w:r>
      <w:r w:rsidR="003B4746">
        <w:t>)</w:t>
      </w:r>
    </w:p>
    <w:p w14:paraId="67E4680D" w14:textId="77777777" w:rsidR="003B4746" w:rsidRPr="003B4746" w:rsidRDefault="003E5C1C" w:rsidP="003B4746">
      <w:pPr>
        <w:pStyle w:val="ListBullet"/>
        <w:tabs>
          <w:tab w:val="clear" w:pos="360"/>
          <w:tab w:val="num" w:pos="720"/>
        </w:tabs>
        <w:spacing w:before="80" w:after="80"/>
        <w:ind w:left="720"/>
      </w:pPr>
      <w:r>
        <w:rPr>
          <w:b/>
        </w:rPr>
        <w:t>B Day – Sport-Specific Drills:</w:t>
      </w:r>
    </w:p>
    <w:p w14:paraId="4FC296CD" w14:textId="5E5CFFA2" w:rsidR="00A14B8B" w:rsidRDefault="003E5C1C" w:rsidP="003B4746">
      <w:pPr>
        <w:pStyle w:val="ListBullet"/>
        <w:tabs>
          <w:tab w:val="clear" w:pos="360"/>
          <w:tab w:val="num" w:pos="1080"/>
        </w:tabs>
        <w:spacing w:before="80" w:after="80"/>
        <w:ind w:left="1080"/>
      </w:pPr>
      <w:r>
        <w:t xml:space="preserve">Running, sprinting, </w:t>
      </w:r>
      <w:r w:rsidR="003B4746">
        <w:t>change of direction</w:t>
      </w:r>
      <w:r>
        <w:t>, cutting, acceleration, advanced plyometrics.</w:t>
      </w:r>
    </w:p>
    <w:p w14:paraId="7720248A" w14:textId="30C7D633" w:rsidR="00A14B8B" w:rsidRPr="003B4746" w:rsidRDefault="003E5C1C" w:rsidP="003B4746">
      <w:pPr>
        <w:pStyle w:val="ListBullet"/>
        <w:tabs>
          <w:tab w:val="clear" w:pos="360"/>
          <w:tab w:val="num" w:pos="720"/>
        </w:tabs>
        <w:spacing w:before="80" w:after="80"/>
        <w:ind w:left="720"/>
      </w:pPr>
      <w:r>
        <w:rPr>
          <w:b/>
        </w:rPr>
        <w:t xml:space="preserve">C Day – Rest </w:t>
      </w:r>
    </w:p>
    <w:p w14:paraId="7ECF4E84" w14:textId="77777777" w:rsidR="003B4746" w:rsidRDefault="003B4746" w:rsidP="003B4746">
      <w:pPr>
        <w:pStyle w:val="ListBullet"/>
        <w:numPr>
          <w:ilvl w:val="0"/>
          <w:numId w:val="0"/>
        </w:numPr>
        <w:spacing w:before="80" w:after="80"/>
        <w:ind w:left="720"/>
      </w:pPr>
    </w:p>
    <w:p w14:paraId="21B5657C" w14:textId="77777777" w:rsidR="003B4746" w:rsidRDefault="003E5C1C" w:rsidP="003B4746">
      <w:pPr>
        <w:pStyle w:val="ListBullet"/>
        <w:numPr>
          <w:ilvl w:val="0"/>
          <w:numId w:val="0"/>
        </w:numPr>
        <w:spacing w:before="80" w:after="80"/>
        <w:ind w:left="360" w:hanging="360"/>
        <w:rPr>
          <w:b/>
        </w:rPr>
      </w:pPr>
      <w:r>
        <w:rPr>
          <w:b/>
        </w:rPr>
        <w:t xml:space="preserve">Exit criteria: </w:t>
      </w:r>
    </w:p>
    <w:p w14:paraId="1EF7156C" w14:textId="77777777" w:rsidR="003B4746" w:rsidRPr="003B4746" w:rsidRDefault="003E5C1C" w:rsidP="003B4746">
      <w:pPr>
        <w:pStyle w:val="ListBullet"/>
        <w:tabs>
          <w:tab w:val="clear" w:pos="360"/>
          <w:tab w:val="num" w:pos="720"/>
        </w:tabs>
        <w:ind w:left="720"/>
        <w:rPr>
          <w:b/>
          <w:bCs/>
        </w:rPr>
      </w:pPr>
      <w:r w:rsidRPr="003B4746">
        <w:rPr>
          <w:b/>
          <w:bCs/>
        </w:rPr>
        <w:t>No pain during/after sessions</w:t>
      </w:r>
    </w:p>
    <w:p w14:paraId="6001CE84" w14:textId="77777777" w:rsidR="003B4746" w:rsidRDefault="003B4746" w:rsidP="003B4746">
      <w:pPr>
        <w:pStyle w:val="ListBullet"/>
        <w:tabs>
          <w:tab w:val="clear" w:pos="360"/>
          <w:tab w:val="num" w:pos="720"/>
        </w:tabs>
        <w:ind w:left="720"/>
      </w:pPr>
      <w:r w:rsidRPr="003B4746">
        <w:t>Strength/power within</w:t>
      </w:r>
      <w:r w:rsidRPr="003B4746">
        <w:rPr>
          <w:b/>
          <w:bCs/>
        </w:rPr>
        <w:t xml:space="preserve"> ~90-95% </w:t>
      </w:r>
      <w:r>
        <w:t>of the opposite limb</w:t>
      </w:r>
    </w:p>
    <w:p w14:paraId="2726BBD1" w14:textId="5AC5FD5D" w:rsidR="00A14B8B" w:rsidRDefault="003B4746" w:rsidP="003B4746">
      <w:pPr>
        <w:pStyle w:val="ListBullet"/>
        <w:tabs>
          <w:tab w:val="clear" w:pos="360"/>
          <w:tab w:val="num" w:pos="720"/>
        </w:tabs>
        <w:ind w:left="720"/>
      </w:pPr>
      <w:r>
        <w:t xml:space="preserve">Ability to complete </w:t>
      </w:r>
      <w:r w:rsidRPr="003B4746">
        <w:rPr>
          <w:b/>
          <w:bCs/>
        </w:rPr>
        <w:t>full intensity practice</w:t>
      </w:r>
      <w:r>
        <w:t xml:space="preserve"> with normal 24-hr response</w:t>
      </w:r>
    </w:p>
    <w:p w14:paraId="14001A2B" w14:textId="77777777" w:rsidR="00A14B8B" w:rsidRDefault="003E5C1C">
      <w:pPr>
        <w:pStyle w:val="Heading2"/>
        <w:spacing w:before="80" w:after="80"/>
      </w:pPr>
      <w:r>
        <w:rPr>
          <w:color w:val="990000"/>
          <w:sz w:val="30"/>
        </w:rPr>
        <w:t>Special Consideration — Late-Stage with Extra Recovery</w:t>
      </w:r>
    </w:p>
    <w:p w14:paraId="26CFFA97" w14:textId="29FA93C2" w:rsidR="007061FB" w:rsidRDefault="003B4746" w:rsidP="007061FB">
      <w:pPr>
        <w:pStyle w:val="ListBullet"/>
        <w:numPr>
          <w:ilvl w:val="0"/>
          <w:numId w:val="0"/>
        </w:numPr>
        <w:spacing w:before="80" w:after="80"/>
        <w:ind w:left="360" w:hanging="360"/>
      </w:pPr>
      <w:r w:rsidRPr="007061FB">
        <w:rPr>
          <w:b/>
          <w:bCs/>
        </w:rPr>
        <w:t>Purpose:</w:t>
      </w:r>
      <w:r w:rsidRPr="007061FB">
        <w:t xml:space="preserve"> </w:t>
      </w:r>
      <w:r w:rsidR="007061FB" w:rsidRPr="007061FB">
        <w:t>Used for high-irritability tissues that tolerate load but need more recovery</w:t>
      </w:r>
      <w:r w:rsidR="007061FB">
        <w:t xml:space="preserve">. </w:t>
      </w:r>
      <w:r w:rsidR="007061FB" w:rsidRPr="007061FB">
        <w:t>Typically used after</w:t>
      </w:r>
      <w:r w:rsidR="007061FB">
        <w:t xml:space="preserve"> Phase 3 but before return-to-sport work.</w:t>
      </w:r>
    </w:p>
    <w:p w14:paraId="17F1E790" w14:textId="77777777" w:rsidR="003B4746" w:rsidRPr="003B4746" w:rsidRDefault="003B4746" w:rsidP="007061FB">
      <w:pPr>
        <w:pStyle w:val="ListBullet"/>
        <w:numPr>
          <w:ilvl w:val="0"/>
          <w:numId w:val="0"/>
        </w:numPr>
        <w:spacing w:before="80" w:after="80"/>
      </w:pPr>
    </w:p>
    <w:p w14:paraId="4D8ABF8F" w14:textId="29AE14B2" w:rsidR="003B4746" w:rsidRPr="003B4746" w:rsidRDefault="003B4746" w:rsidP="003B4746">
      <w:pPr>
        <w:pStyle w:val="ListBullet"/>
        <w:numPr>
          <w:ilvl w:val="0"/>
          <w:numId w:val="0"/>
        </w:numPr>
        <w:spacing w:before="80" w:after="80"/>
        <w:rPr>
          <w:b/>
          <w:bCs/>
        </w:rPr>
      </w:pPr>
      <w:r>
        <w:rPr>
          <w:b/>
          <w:bCs/>
        </w:rPr>
        <w:t>Structure</w:t>
      </w:r>
      <w:r w:rsidR="007061FB">
        <w:rPr>
          <w:b/>
          <w:bCs/>
        </w:rPr>
        <w:t>:</w:t>
      </w:r>
    </w:p>
    <w:p w14:paraId="4D32694B" w14:textId="11591B92" w:rsidR="007061FB" w:rsidRDefault="003E5C1C" w:rsidP="007061FB">
      <w:pPr>
        <w:pStyle w:val="ListBullet"/>
        <w:tabs>
          <w:tab w:val="clear" w:pos="360"/>
          <w:tab w:val="num" w:pos="720"/>
        </w:tabs>
        <w:spacing w:before="80" w:after="80"/>
        <w:ind w:left="720"/>
      </w:pPr>
      <w:r>
        <w:rPr>
          <w:b/>
        </w:rPr>
        <w:t xml:space="preserve">A Day – </w:t>
      </w:r>
      <w:r w:rsidRPr="007061FB">
        <w:rPr>
          <w:b/>
          <w:i/>
          <w:iCs/>
        </w:rPr>
        <w:t>Heavy</w:t>
      </w:r>
      <w:r w:rsidR="007061FB">
        <w:rPr>
          <w:b/>
        </w:rPr>
        <w:t xml:space="preserve"> Slow/Controlled Reps</w:t>
      </w:r>
    </w:p>
    <w:p w14:paraId="77B4F5A3" w14:textId="586946C5" w:rsidR="00A14B8B" w:rsidRDefault="007061FB" w:rsidP="007061FB">
      <w:pPr>
        <w:pStyle w:val="ListBullet"/>
        <w:tabs>
          <w:tab w:val="clear" w:pos="360"/>
          <w:tab w:val="num" w:pos="1080"/>
        </w:tabs>
        <w:spacing w:before="80" w:after="80"/>
        <w:ind w:left="1080"/>
      </w:pPr>
      <w:r>
        <w:t xml:space="preserve">Increase total volume by stacking multiple strength exercises (e.g. SL calf </w:t>
      </w:r>
      <w:proofErr w:type="gramStart"/>
      <w:r>
        <w:t>raise</w:t>
      </w:r>
      <w:proofErr w:type="gramEnd"/>
      <w:r>
        <w:t xml:space="preserve">, leg press calf </w:t>
      </w:r>
      <w:proofErr w:type="gramStart"/>
      <w:r>
        <w:t>raise</w:t>
      </w:r>
      <w:proofErr w:type="gramEnd"/>
      <w:r>
        <w:t xml:space="preserve">, bent knee calf raise, etc.) </w:t>
      </w:r>
    </w:p>
    <w:p w14:paraId="7CD7F650" w14:textId="6418CDAC" w:rsidR="007061FB" w:rsidRDefault="007061FB" w:rsidP="007061FB">
      <w:pPr>
        <w:pStyle w:val="ListBullet"/>
        <w:tabs>
          <w:tab w:val="clear" w:pos="360"/>
          <w:tab w:val="num" w:pos="720"/>
        </w:tabs>
        <w:spacing w:before="80" w:after="80"/>
        <w:ind w:left="720"/>
      </w:pPr>
      <w:r>
        <w:rPr>
          <w:b/>
        </w:rPr>
        <w:t>Rest Day</w:t>
      </w:r>
    </w:p>
    <w:p w14:paraId="74405FCE" w14:textId="7E9100AE" w:rsidR="00A14B8B" w:rsidRPr="007061FB" w:rsidRDefault="003E5C1C" w:rsidP="007061FB">
      <w:pPr>
        <w:pStyle w:val="ListBullet"/>
        <w:tabs>
          <w:tab w:val="clear" w:pos="360"/>
          <w:tab w:val="num" w:pos="720"/>
        </w:tabs>
        <w:spacing w:before="80" w:after="80"/>
        <w:ind w:left="720"/>
      </w:pPr>
      <w:r>
        <w:rPr>
          <w:b/>
        </w:rPr>
        <w:t>B Day – Plyometrics</w:t>
      </w:r>
    </w:p>
    <w:p w14:paraId="31E85C08" w14:textId="65AD9570" w:rsidR="007061FB" w:rsidRDefault="007061FB" w:rsidP="007061FB">
      <w:pPr>
        <w:pStyle w:val="ListBullet"/>
        <w:tabs>
          <w:tab w:val="clear" w:pos="360"/>
          <w:tab w:val="num" w:pos="1080"/>
        </w:tabs>
        <w:spacing w:before="80" w:after="80"/>
        <w:ind w:left="1080"/>
      </w:pPr>
      <w:r>
        <w:rPr>
          <w:bCs/>
        </w:rPr>
        <w:t>Increased plyometric variety and volume while keeping mechanics strict</w:t>
      </w:r>
    </w:p>
    <w:p w14:paraId="0F7C6244" w14:textId="1F888868" w:rsidR="007061FB" w:rsidRPr="007061FB" w:rsidRDefault="007061FB" w:rsidP="007061FB">
      <w:pPr>
        <w:pStyle w:val="ListBullet"/>
        <w:tabs>
          <w:tab w:val="clear" w:pos="360"/>
          <w:tab w:val="num" w:pos="720"/>
        </w:tabs>
        <w:spacing w:before="80" w:after="80"/>
        <w:ind w:left="720"/>
      </w:pPr>
      <w:r>
        <w:rPr>
          <w:b/>
        </w:rPr>
        <w:t>Rest Day</w:t>
      </w:r>
    </w:p>
    <w:p w14:paraId="7CB9ED67" w14:textId="77777777" w:rsidR="007061FB" w:rsidRDefault="007061FB" w:rsidP="007061FB">
      <w:pPr>
        <w:pStyle w:val="ListBullet"/>
        <w:numPr>
          <w:ilvl w:val="0"/>
          <w:numId w:val="0"/>
        </w:numPr>
        <w:spacing w:before="80" w:after="80"/>
        <w:ind w:left="360" w:hanging="360"/>
        <w:rPr>
          <w:b/>
        </w:rPr>
      </w:pPr>
    </w:p>
    <w:p w14:paraId="29D8F5DE" w14:textId="77777777" w:rsidR="007061FB" w:rsidRPr="007061FB" w:rsidRDefault="007061FB" w:rsidP="007061FB">
      <w:pPr>
        <w:pStyle w:val="ListBullet"/>
        <w:numPr>
          <w:ilvl w:val="0"/>
          <w:numId w:val="0"/>
        </w:numPr>
        <w:spacing w:before="80" w:after="80"/>
        <w:ind w:left="360" w:hanging="360"/>
        <w:rPr>
          <w:b/>
        </w:rPr>
      </w:pPr>
      <w:r w:rsidRPr="007061FB">
        <w:rPr>
          <w:b/>
          <w:bCs/>
        </w:rPr>
        <w:t>Key Characteristics:</w:t>
      </w:r>
    </w:p>
    <w:p w14:paraId="035D0BC9" w14:textId="77777777" w:rsidR="007061FB" w:rsidRPr="007061FB" w:rsidRDefault="007061FB" w:rsidP="007061FB">
      <w:pPr>
        <w:pStyle w:val="ListBullet"/>
        <w:numPr>
          <w:ilvl w:val="0"/>
          <w:numId w:val="5"/>
        </w:numPr>
        <w:spacing w:before="80" w:after="80"/>
        <w:rPr>
          <w:bCs/>
        </w:rPr>
      </w:pPr>
      <w:r w:rsidRPr="007061FB">
        <w:rPr>
          <w:bCs/>
        </w:rPr>
        <w:t xml:space="preserve">Greater </w:t>
      </w:r>
      <w:r w:rsidRPr="007061FB">
        <w:rPr>
          <w:b/>
        </w:rPr>
        <w:t>volume per session</w:t>
      </w:r>
      <w:r w:rsidRPr="007061FB">
        <w:rPr>
          <w:bCs/>
        </w:rPr>
        <w:t>,</w:t>
      </w:r>
    </w:p>
    <w:p w14:paraId="2399D219" w14:textId="77777777" w:rsidR="007061FB" w:rsidRPr="007061FB" w:rsidRDefault="007061FB" w:rsidP="007061FB">
      <w:pPr>
        <w:pStyle w:val="ListBullet"/>
        <w:numPr>
          <w:ilvl w:val="0"/>
          <w:numId w:val="5"/>
        </w:numPr>
        <w:spacing w:before="80" w:after="80"/>
        <w:rPr>
          <w:bCs/>
        </w:rPr>
      </w:pPr>
      <w:r w:rsidRPr="007061FB">
        <w:rPr>
          <w:bCs/>
        </w:rPr>
        <w:t>High</w:t>
      </w:r>
      <w:r w:rsidRPr="007061FB">
        <w:rPr>
          <w:bCs/>
        </w:rPr>
        <w:noBreakHyphen/>
        <w:t>load strength days alternate with plyometric days,</w:t>
      </w:r>
    </w:p>
    <w:p w14:paraId="330C4052" w14:textId="12D72CB7" w:rsidR="007061FB" w:rsidRDefault="007061FB" w:rsidP="007061FB">
      <w:pPr>
        <w:pStyle w:val="ListBullet"/>
        <w:numPr>
          <w:ilvl w:val="0"/>
          <w:numId w:val="5"/>
        </w:numPr>
        <w:spacing w:before="80" w:after="80"/>
        <w:rPr>
          <w:bCs/>
        </w:rPr>
      </w:pPr>
      <w:r w:rsidRPr="007061FB">
        <w:rPr>
          <w:bCs/>
        </w:rPr>
        <w:t xml:space="preserve">More </w:t>
      </w:r>
      <w:r w:rsidRPr="007061FB">
        <w:rPr>
          <w:b/>
        </w:rPr>
        <w:t>weekly loading</w:t>
      </w:r>
      <w:r w:rsidRPr="007061FB">
        <w:rPr>
          <w:bCs/>
        </w:rPr>
        <w:t xml:space="preserve"> despite increased rest spacing.</w:t>
      </w:r>
    </w:p>
    <w:p w14:paraId="6992833D" w14:textId="77777777" w:rsidR="007061FB" w:rsidRPr="007061FB" w:rsidRDefault="007061FB" w:rsidP="007061FB">
      <w:pPr>
        <w:pStyle w:val="ListBullet"/>
        <w:numPr>
          <w:ilvl w:val="0"/>
          <w:numId w:val="0"/>
        </w:numPr>
        <w:spacing w:before="80" w:after="80"/>
        <w:ind w:left="720"/>
        <w:rPr>
          <w:bCs/>
        </w:rPr>
      </w:pPr>
    </w:p>
    <w:p w14:paraId="74C5C405" w14:textId="77777777" w:rsidR="00A14B8B" w:rsidRDefault="003E5C1C">
      <w:pPr>
        <w:pStyle w:val="Heading2"/>
        <w:spacing w:before="80" w:after="80"/>
      </w:pPr>
      <w:r>
        <w:rPr>
          <w:color w:val="323232"/>
          <w:sz w:val="30"/>
        </w:rPr>
        <w:t>Progression &amp; Regression Rules</w:t>
      </w:r>
    </w:p>
    <w:p w14:paraId="61FDDDFD" w14:textId="77777777" w:rsidR="00A14B8B" w:rsidRDefault="003E5C1C">
      <w:pPr>
        <w:pStyle w:val="ListBullet"/>
        <w:spacing w:before="80" w:after="80"/>
      </w:pPr>
      <w:r>
        <w:rPr>
          <w:b/>
        </w:rPr>
        <w:t xml:space="preserve">Progression criteria: </w:t>
      </w:r>
      <w:r>
        <w:t>Pain ≤4/10, fatigued/heavy sensation, controlled mechanics, stiffness resolves &lt;24 hrs.</w:t>
      </w:r>
    </w:p>
    <w:p w14:paraId="20438955" w14:textId="5BD2B5ED" w:rsidR="007061FB" w:rsidRDefault="003E5C1C">
      <w:pPr>
        <w:pStyle w:val="ListBullet"/>
        <w:spacing w:before="80" w:after="80"/>
      </w:pPr>
      <w:r>
        <w:rPr>
          <w:b/>
        </w:rPr>
        <w:t xml:space="preserve">Regression criteria: </w:t>
      </w:r>
      <w:r>
        <w:t xml:space="preserve">Pain &gt;4/10 </w:t>
      </w:r>
      <w:r w:rsidR="001636FA">
        <w:t>f</w:t>
      </w:r>
      <w:r>
        <w:t xml:space="preserve">or &gt;24–36 </w:t>
      </w:r>
      <w:proofErr w:type="spellStart"/>
      <w:r>
        <w:t>hrs</w:t>
      </w:r>
      <w:proofErr w:type="spellEnd"/>
      <w:r>
        <w:t>, or compensations</w:t>
      </w:r>
      <w:r w:rsidR="007061FB">
        <w:t xml:space="preserve"> appear.</w:t>
      </w:r>
    </w:p>
    <w:p w14:paraId="633A1B95" w14:textId="7BB1A6CB" w:rsidR="00A14B8B" w:rsidRDefault="003E5C1C" w:rsidP="007061FB">
      <w:pPr>
        <w:pStyle w:val="ListBullet"/>
        <w:tabs>
          <w:tab w:val="clear" w:pos="360"/>
          <w:tab w:val="num" w:pos="720"/>
        </w:tabs>
        <w:spacing w:before="80" w:after="80"/>
        <w:ind w:left="720"/>
      </w:pPr>
      <w:r w:rsidRPr="007061FB">
        <w:rPr>
          <w:b/>
          <w:bCs/>
        </w:rPr>
        <w:t>Adjust</w:t>
      </w:r>
      <w:r w:rsidR="007061FB" w:rsidRPr="007061FB">
        <w:rPr>
          <w:b/>
          <w:bCs/>
        </w:rPr>
        <w:t xml:space="preserve"> </w:t>
      </w:r>
      <w:proofErr w:type="gramStart"/>
      <w:r w:rsidR="007061FB" w:rsidRPr="007061FB">
        <w:rPr>
          <w:b/>
          <w:bCs/>
        </w:rPr>
        <w:t>by</w:t>
      </w:r>
      <w:r w:rsidR="007061FB">
        <w:t>:</w:t>
      </w:r>
      <w:proofErr w:type="gramEnd"/>
      <w:r w:rsidR="007061FB">
        <w:t xml:space="preserve"> reducing</w:t>
      </w:r>
      <w:r>
        <w:t xml:space="preserve"> ROM → load → speed</w:t>
      </w:r>
      <w:r w:rsidR="007061FB">
        <w:t xml:space="preserve">, </w:t>
      </w:r>
      <w:r>
        <w:t xml:space="preserve">or </w:t>
      </w:r>
      <w:proofErr w:type="gramStart"/>
      <w:r>
        <w:t>add</w:t>
      </w:r>
      <w:proofErr w:type="gramEnd"/>
      <w:r w:rsidR="007061FB">
        <w:t xml:space="preserve"> extra rest</w:t>
      </w:r>
    </w:p>
    <w:p w14:paraId="58A6E594" w14:textId="6958B813" w:rsidR="00A14B8B" w:rsidRDefault="00A14B8B" w:rsidP="007061FB">
      <w:pPr>
        <w:pStyle w:val="ListBullet"/>
        <w:numPr>
          <w:ilvl w:val="0"/>
          <w:numId w:val="0"/>
        </w:numPr>
        <w:spacing w:before="80" w:after="80"/>
        <w:ind w:left="360"/>
      </w:pPr>
    </w:p>
    <w:sectPr w:rsidR="00A14B8B" w:rsidSect="00034616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B915B" w14:textId="77777777" w:rsidR="00CA596B" w:rsidRDefault="00CA596B" w:rsidP="00E80706">
      <w:pPr>
        <w:spacing w:after="0" w:line="240" w:lineRule="auto"/>
      </w:pPr>
      <w:r>
        <w:separator/>
      </w:r>
    </w:p>
  </w:endnote>
  <w:endnote w:type="continuationSeparator" w:id="0">
    <w:p w14:paraId="3E1AC17B" w14:textId="77777777" w:rsidR="00CA596B" w:rsidRDefault="00CA596B" w:rsidP="00E80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C4D66" w14:textId="77777777" w:rsidR="00CA596B" w:rsidRDefault="00CA596B" w:rsidP="00E80706">
      <w:pPr>
        <w:spacing w:after="0" w:line="240" w:lineRule="auto"/>
      </w:pPr>
      <w:r>
        <w:separator/>
      </w:r>
    </w:p>
  </w:footnote>
  <w:footnote w:type="continuationSeparator" w:id="0">
    <w:p w14:paraId="08545A88" w14:textId="77777777" w:rsidR="00CA596B" w:rsidRDefault="00CA596B" w:rsidP="00E80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880B2" w14:textId="62AEE326" w:rsidR="00E80706" w:rsidRPr="00E80706" w:rsidRDefault="00E80706" w:rsidP="00E80706">
    <w:pPr>
      <w:pStyle w:val="Header"/>
    </w:pPr>
    <w:r w:rsidRPr="00E80706">
      <w:rPr>
        <w:noProof/>
      </w:rPr>
      <w:drawing>
        <wp:anchor distT="0" distB="0" distL="114300" distR="114300" simplePos="0" relativeHeight="251658240" behindDoc="1" locked="0" layoutInCell="1" allowOverlap="1" wp14:anchorId="04B5089F" wp14:editId="357BD458">
          <wp:simplePos x="0" y="0"/>
          <wp:positionH relativeFrom="column">
            <wp:posOffset>4770755</wp:posOffset>
          </wp:positionH>
          <wp:positionV relativeFrom="paragraph">
            <wp:posOffset>-342900</wp:posOffset>
          </wp:positionV>
          <wp:extent cx="1715547" cy="715010"/>
          <wp:effectExtent l="0" t="0" r="0" b="8890"/>
          <wp:wrapNone/>
          <wp:docPr id="4206961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5547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6BBF3F" w14:textId="4D8782B9" w:rsidR="00E80706" w:rsidRDefault="00E807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B0072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3B5B49"/>
    <w:multiLevelType w:val="multilevel"/>
    <w:tmpl w:val="A59A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298427">
    <w:abstractNumId w:val="5"/>
  </w:num>
  <w:num w:numId="2" w16cid:durableId="1087045758">
    <w:abstractNumId w:val="4"/>
  </w:num>
  <w:num w:numId="3" w16cid:durableId="1159537053">
    <w:abstractNumId w:val="0"/>
  </w:num>
  <w:num w:numId="4" w16cid:durableId="1190609471">
    <w:abstractNumId w:val="8"/>
  </w:num>
  <w:num w:numId="5" w16cid:durableId="1580672487">
    <w:abstractNumId w:val="9"/>
  </w:num>
  <w:num w:numId="6" w16cid:durableId="220793959">
    <w:abstractNumId w:val="1"/>
  </w:num>
  <w:num w:numId="7" w16cid:durableId="649986423">
    <w:abstractNumId w:val="3"/>
  </w:num>
  <w:num w:numId="8" w16cid:durableId="830370053">
    <w:abstractNumId w:val="6"/>
  </w:num>
  <w:num w:numId="9" w16cid:durableId="848370901">
    <w:abstractNumId w:val="2"/>
  </w:num>
  <w:num w:numId="10" w16cid:durableId="957151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310"/>
    <w:rsid w:val="00034616"/>
    <w:rsid w:val="0006063C"/>
    <w:rsid w:val="0013290F"/>
    <w:rsid w:val="0015074B"/>
    <w:rsid w:val="001636FA"/>
    <w:rsid w:val="001A0F67"/>
    <w:rsid w:val="0029639D"/>
    <w:rsid w:val="002A1FC1"/>
    <w:rsid w:val="002D02F8"/>
    <w:rsid w:val="00326F90"/>
    <w:rsid w:val="0036503F"/>
    <w:rsid w:val="003B4746"/>
    <w:rsid w:val="003E5C1C"/>
    <w:rsid w:val="003F7115"/>
    <w:rsid w:val="00510CD8"/>
    <w:rsid w:val="005E7E1F"/>
    <w:rsid w:val="00660DA6"/>
    <w:rsid w:val="007061FB"/>
    <w:rsid w:val="00756A6E"/>
    <w:rsid w:val="00757EF5"/>
    <w:rsid w:val="007B75E3"/>
    <w:rsid w:val="007B78C7"/>
    <w:rsid w:val="008001EE"/>
    <w:rsid w:val="008408B6"/>
    <w:rsid w:val="00874593"/>
    <w:rsid w:val="0087501C"/>
    <w:rsid w:val="009015DC"/>
    <w:rsid w:val="009374F9"/>
    <w:rsid w:val="00A14B8B"/>
    <w:rsid w:val="00AA1D8D"/>
    <w:rsid w:val="00B47730"/>
    <w:rsid w:val="00BD5AB9"/>
    <w:rsid w:val="00BF19F1"/>
    <w:rsid w:val="00CA596B"/>
    <w:rsid w:val="00CB0664"/>
    <w:rsid w:val="00CB4DB6"/>
    <w:rsid w:val="00CC6F8A"/>
    <w:rsid w:val="00D76B79"/>
    <w:rsid w:val="00DF073A"/>
    <w:rsid w:val="00E17B6A"/>
    <w:rsid w:val="00E744EC"/>
    <w:rsid w:val="00E80706"/>
    <w:rsid w:val="00F22B6E"/>
    <w:rsid w:val="00F842BE"/>
    <w:rsid w:val="00F97F2D"/>
    <w:rsid w:val="00FA620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439CCD"/>
  <w14:defaultImageDpi w14:val="300"/>
  <w15:docId w15:val="{C25151F1-9B9B-4535-95F2-958716EB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5194</TotalTime>
  <Pages>3</Pages>
  <Words>564</Words>
  <Characters>3426</Characters>
  <Application>Microsoft Office Word</Application>
  <DocSecurity>0</DocSecurity>
  <Lines>108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Nickolas Roche</cp:lastModifiedBy>
  <cp:revision>18</cp:revision>
  <cp:lastPrinted>2026-03-09T20:27:00Z</cp:lastPrinted>
  <dcterms:created xsi:type="dcterms:W3CDTF">2026-02-13T19:03:00Z</dcterms:created>
  <dcterms:modified xsi:type="dcterms:W3CDTF">2026-03-09T20:27:00Z</dcterms:modified>
  <cp:category/>
</cp:coreProperties>
</file>